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0F" w:rsidRDefault="004D580F" w:rsidP="004D580F">
      <w:pPr>
        <w:shd w:val="clear" w:color="auto" w:fill="F4F4F4"/>
        <w:spacing w:before="300" w:after="150" w:line="240" w:lineRule="auto"/>
        <w:jc w:val="center"/>
        <w:outlineLvl w:val="1"/>
        <w:rPr>
          <w:rFonts w:ascii="MyriadProCond" w:eastAsia="Times New Roman" w:hAnsi="MyriadProCond" w:cs="Arial"/>
          <w:color w:val="333333"/>
          <w:sz w:val="45"/>
          <w:szCs w:val="45"/>
          <w:lang w:eastAsia="ru-RU"/>
        </w:rPr>
      </w:pPr>
      <w:r>
        <w:rPr>
          <w:rFonts w:ascii="MyriadProCond" w:eastAsia="Times New Roman" w:hAnsi="MyriadProCond" w:cs="Arial"/>
          <w:color w:val="333333"/>
          <w:sz w:val="45"/>
          <w:szCs w:val="45"/>
          <w:lang w:eastAsia="ru-RU"/>
        </w:rPr>
        <w:t>ООО «Шины плюс» 89128526503, Геннадий, 89128527267 Алексей</w:t>
      </w:r>
    </w:p>
    <w:p w:rsidR="004D580F" w:rsidRPr="00004B1E" w:rsidRDefault="004D580F" w:rsidP="004D580F">
      <w:pPr>
        <w:shd w:val="clear" w:color="auto" w:fill="F4F4F4"/>
        <w:spacing w:before="300" w:after="150" w:line="240" w:lineRule="auto"/>
        <w:jc w:val="center"/>
        <w:outlineLvl w:val="1"/>
        <w:rPr>
          <w:rFonts w:ascii="MyriadProCond" w:eastAsia="Times New Roman" w:hAnsi="MyriadProCond" w:cs="Arial"/>
          <w:color w:val="333333"/>
          <w:sz w:val="45"/>
          <w:szCs w:val="45"/>
          <w:lang w:eastAsia="ru-RU"/>
        </w:rPr>
      </w:pPr>
      <w:r w:rsidRPr="00004B1E">
        <w:rPr>
          <w:rFonts w:ascii="MyriadProCond" w:eastAsia="Times New Roman" w:hAnsi="MyriadProCond" w:cs="Arial"/>
          <w:color w:val="333333"/>
          <w:sz w:val="45"/>
          <w:szCs w:val="45"/>
          <w:lang w:eastAsia="ru-RU"/>
        </w:rPr>
        <w:t xml:space="preserve">Склады в городах: Ижевск, Казань, Пермь, </w:t>
      </w:r>
    </w:p>
    <w:p w:rsidR="004D580F" w:rsidRDefault="004D580F" w:rsidP="004D580F">
      <w:pPr>
        <w:shd w:val="clear" w:color="auto" w:fill="FFFFFF"/>
        <w:spacing w:before="360" w:after="300" w:line="525" w:lineRule="atLeast"/>
        <w:outlineLvl w:val="0"/>
        <w:rPr>
          <w:rFonts w:ascii="Arial" w:eastAsia="Times New Roman" w:hAnsi="Arial" w:cs="Arial"/>
          <w:b/>
          <w:bCs/>
          <w:color w:val="444341"/>
          <w:kern w:val="36"/>
          <w:sz w:val="36"/>
          <w:szCs w:val="36"/>
          <w:lang w:eastAsia="ru-RU"/>
        </w:rPr>
      </w:pPr>
      <w:r w:rsidRPr="00004B1E">
        <w:rPr>
          <w:rFonts w:ascii="MyriadProCond" w:eastAsia="Times New Roman" w:hAnsi="MyriadProCond" w:cs="Arial"/>
          <w:color w:val="333333"/>
          <w:sz w:val="45"/>
          <w:szCs w:val="45"/>
          <w:lang w:eastAsia="ru-RU"/>
        </w:rPr>
        <w:t>Москва, Волгоград, Ростов-на-Дону, Краснодар</w:t>
      </w:r>
      <w:bookmarkStart w:id="0" w:name="_GoBack"/>
      <w:bookmarkEnd w:id="0"/>
    </w:p>
    <w:p w:rsidR="00765965" w:rsidRPr="00765965" w:rsidRDefault="00765965" w:rsidP="00765965">
      <w:pPr>
        <w:shd w:val="clear" w:color="auto" w:fill="FFFFFF"/>
        <w:spacing w:before="360" w:after="300" w:line="525" w:lineRule="atLeast"/>
        <w:outlineLvl w:val="0"/>
        <w:rPr>
          <w:rFonts w:ascii="Arial" w:eastAsia="Times New Roman" w:hAnsi="Arial" w:cs="Arial"/>
          <w:b/>
          <w:bCs/>
          <w:color w:val="444341"/>
          <w:kern w:val="36"/>
          <w:sz w:val="36"/>
          <w:szCs w:val="36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44341"/>
          <w:kern w:val="36"/>
          <w:sz w:val="36"/>
          <w:szCs w:val="36"/>
          <w:lang w:eastAsia="ru-RU"/>
        </w:rPr>
        <w:t>Цены</w:t>
      </w:r>
      <w:r>
        <w:rPr>
          <w:rFonts w:ascii="Arial" w:eastAsia="Times New Roman" w:hAnsi="Arial" w:cs="Arial"/>
          <w:b/>
          <w:bCs/>
          <w:color w:val="444341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341"/>
          <w:kern w:val="36"/>
          <w:sz w:val="36"/>
          <w:szCs w:val="36"/>
          <w:lang w:eastAsia="ru-RU"/>
        </w:rPr>
        <w:t>Сканматик</w:t>
      </w:r>
      <w:proofErr w:type="spellEnd"/>
      <w:r>
        <w:rPr>
          <w:rFonts w:ascii="Arial" w:eastAsia="Times New Roman" w:hAnsi="Arial" w:cs="Arial"/>
          <w:b/>
          <w:bCs/>
          <w:color w:val="444341"/>
          <w:kern w:val="36"/>
          <w:sz w:val="36"/>
          <w:szCs w:val="36"/>
          <w:lang w:eastAsia="ru-RU"/>
        </w:rPr>
        <w:t>.</w:t>
      </w:r>
    </w:p>
    <w:p w:rsidR="00765965" w:rsidRPr="00765965" w:rsidRDefault="00765965" w:rsidP="00765965">
      <w:pPr>
        <w:shd w:val="clear" w:color="auto" w:fill="FFFFFF"/>
        <w:spacing w:before="360" w:after="300" w:line="525" w:lineRule="atLeast"/>
        <w:outlineLvl w:val="1"/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</w:pPr>
      <w:proofErr w:type="spellStart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>Сканматик</w:t>
      </w:r>
      <w:proofErr w:type="spellEnd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 xml:space="preserve"> 2 PRO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4" w:tooltip="Базовый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Базовый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Профессиональный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мультимарочный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автосканер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на основе адаптера SM2-PRO, включая программы для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Android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и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Windows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, драйвер J2534-RP1210, базовый комплект.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24 900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5" w:tooltip="Базовый + Aux 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 xml:space="preserve">Базовый + </w:t>
        </w:r>
        <w:proofErr w:type="spellStart"/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Aux</w:t>
        </w:r>
        <w:proofErr w:type="spellEnd"/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Профессиональный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мультимарочный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автосканер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на основе адаптера SM2-PRO, включая программы для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Android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и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Windows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, драйвер J2534-RP1210, базовый комплект.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25 500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6" w:tooltip="Cтандартный" w:history="1">
        <w:proofErr w:type="spellStart"/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Cтандартный</w:t>
        </w:r>
        <w:proofErr w:type="spellEnd"/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Профессиональный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мультимарочный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автосканер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на основе адаптера SM2-PRO, включая программы для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Android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и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Windows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, драйвер J2534-RP1210, базовый комплект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комплект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плюс переходники для отечественных автомобилей: GM/VAZ-12, GAZ-12.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26 500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7" w:tooltip="Грузовой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Грузовой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Профессиональный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мультимарочный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автосканер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на основе адаптера SM2-PRO, включая программы для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Android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и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Windows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, драйвер J2534-RP1210, базовый комплект плюс переходники для грузовых автомобилей: Deutsch-9, GAZ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Westport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XCP, ISO-16, Benz-14, SCR-MGS.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30 000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8" w:tooltip="Максимальный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Максимальный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Профессиональный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мультимарочный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автосканер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на основе адаптера SM2-PRO, включая программы для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Android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и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Windows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, драйвер J2534-RP1210, базовый комплект плюс все доступные переходники: GM/VAZ-12, GAZ-12, GAZ-ABS, Mitsubishi-12, OBD-Kia-20,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Fiat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/Chery-3,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Deutsch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6+9, GAZ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Westport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XCP, ISO-16, Benz-14, SCR-MGS, Honda-3.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36 000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765965" w:rsidP="00765965">
      <w:pPr>
        <w:shd w:val="clear" w:color="auto" w:fill="FFFFFF"/>
        <w:spacing w:before="360" w:after="300" w:line="525" w:lineRule="atLeast"/>
        <w:outlineLvl w:val="1"/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</w:pPr>
      <w:proofErr w:type="spellStart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lastRenderedPageBreak/>
        <w:t>Сканматик</w:t>
      </w:r>
      <w:proofErr w:type="spellEnd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 xml:space="preserve"> 1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9" w:tooltip="Базовый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Базовый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Автомобильный диагностический комплект на базе адаптера SM1, подключается к ПК через СОМ-порт, программные модули для ВАЗ, ГАЗ, УАЗ, СеАЗ,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Daewoo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,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Chevrolet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, BYD и OBD2. Снят с производства, распродажа остатков, программное обеспечение не обновляется.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3 900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10" w:tooltip="Полный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Полный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Автомобильный диагностический комплект на базе адаптера SM1, подключается к ПК через СОМ-порт, программные модули для ВАЗ, ГАЗ, УАЗ, СеАЗ,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Daewoo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,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Chevrolet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, BYD и OBD2. Базовый комплект плюс кабели: ВАЗ-12, ГАЗ-12, ГАЗ-АБС, Универсал-К, USB-COM конвертер.</w:t>
      </w:r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Снят с производства, распродажа остатков, программное обеспечение не обновляется.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8 600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765965" w:rsidP="00765965">
      <w:pPr>
        <w:shd w:val="clear" w:color="auto" w:fill="FFFFFF"/>
        <w:spacing w:before="360" w:after="300" w:line="525" w:lineRule="atLeast"/>
        <w:outlineLvl w:val="1"/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</w:pPr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 xml:space="preserve">Опции </w:t>
      </w:r>
      <w:proofErr w:type="spellStart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>Сканматик</w:t>
      </w:r>
      <w:proofErr w:type="spellEnd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 xml:space="preserve"> 2 (2 PRO)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11" w:tooltip="OBD2-GM12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OBD2-GM12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переходник для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Daewoo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до 2008г.в. и ВАЗ до 2005-6г.в.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12" w:tooltip="OBD2-GAZ12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OBD2-GAZ12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переходник для ГАЗ и УАЗ до 2008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г.в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13" w:tooltip="OBD2-Kia20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OBD2-Kia20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переходник </w:t>
      </w:r>
      <w:proofErr w:type="gram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</w:t>
      </w:r>
      <w:proofErr w:type="gram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а/м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Kia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/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Hyundai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с 20-контактным разъемом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14" w:tooltip="OBD2-Mitsubishi12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OBD2-Mitsubishi12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переходник </w:t>
      </w:r>
      <w:proofErr w:type="gram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</w:t>
      </w:r>
      <w:proofErr w:type="gram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а/м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Mitsubishi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/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Hyundai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с 12-контактным разъемом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15" w:tooltip="Deutsсh 6+9" w:history="1">
        <w:proofErr w:type="spellStart"/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Deutsсh</w:t>
        </w:r>
        <w:proofErr w:type="spellEnd"/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 xml:space="preserve"> 6+9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Для подключения к разным </w:t>
      </w:r>
      <w:proofErr w:type="gram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грузовым</w:t>
      </w:r>
      <w:proofErr w:type="gram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а/м со сторонним ПО в режиме PR1210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1 900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16" w:tooltip="GAZ-ABS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GAZ-ABS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переходник для ГАЗ с системой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Bosch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5.3 и разъемом под капотом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17" w:tooltip="Chery/Fiat-3" w:history="1">
        <w:proofErr w:type="spellStart"/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Chery</w:t>
        </w:r>
        <w:proofErr w:type="spellEnd"/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/Fiat-3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переходник </w:t>
      </w:r>
      <w:proofErr w:type="gram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</w:t>
      </w:r>
      <w:proofErr w:type="gram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а/м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Chery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Amulet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c диагностическим разъемом 3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pin</w:t>
      </w:r>
      <w:proofErr w:type="spellEnd"/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lastRenderedPageBreak/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18" w:tooltip="GAZ Westport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 xml:space="preserve">GAZ </w:t>
        </w:r>
        <w:proofErr w:type="spellStart"/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Westport</w:t>
        </w:r>
        <w:proofErr w:type="spellEnd"/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переходник </w:t>
      </w:r>
      <w:proofErr w:type="gram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</w:t>
      </w:r>
      <w:proofErr w:type="gram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а/м ГАЗ, ПАЗ с двигателями ЯМЗ 534/536 CNG c системами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Westport</w:t>
      </w:r>
      <w:proofErr w:type="spellEnd"/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19" w:tooltip="ISO-16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ISO-16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переходник для </w:t>
      </w:r>
      <w:proofErr w:type="gram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грузовых</w:t>
      </w:r>
      <w:proofErr w:type="gram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а/м с разъемом ISO-16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20" w:tooltip="Benz-14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Benz-14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переходник </w:t>
      </w:r>
      <w:proofErr w:type="gram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</w:t>
      </w:r>
      <w:proofErr w:type="gram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а/м МАЗ с 14-контактным разъемом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21" w:tooltip="SCR-MGS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SCR-MGS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переходник для системы нейтрализации SCR-MGS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22" w:tooltip="Honda-3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Honda-3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переходник </w:t>
      </w:r>
      <w:proofErr w:type="gram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</w:t>
      </w:r>
      <w:proofErr w:type="gram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а/м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Honda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с 3-контактным разъемом (для HDS программы только)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23" w:tooltip="Кабель OBD2+Aux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Кабель OBD2+Aux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С дополнительным выводом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Aux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напряжения разрешения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программир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-я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1 900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24" w:tooltip="+ Aux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 xml:space="preserve">+ </w:t>
        </w:r>
        <w:proofErr w:type="spellStart"/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Aux</w:t>
        </w:r>
        <w:proofErr w:type="spellEnd"/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Замена при заказе базового комплекта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Сканматик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2 PRO кабеля OBD2 на кабель OBD2 c дополнительным выводом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Aux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для подачи напряжения разрешения программирования.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600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25" w:tooltip="Кейс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Кейс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Выполнен из прочного легкого материала,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противоударные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стенки.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990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765965" w:rsidP="00765965">
      <w:pPr>
        <w:shd w:val="clear" w:color="auto" w:fill="FFFFFF"/>
        <w:spacing w:before="360" w:after="300" w:line="525" w:lineRule="atLeast"/>
        <w:outlineLvl w:val="1"/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</w:pPr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 xml:space="preserve">Опции </w:t>
      </w:r>
      <w:proofErr w:type="spellStart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>Сканматик</w:t>
      </w:r>
      <w:proofErr w:type="spellEnd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 xml:space="preserve"> 1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26" w:tooltip="ВАЗ-12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ВАЗ-12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кабель для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Daewoo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до 2008г.в. И ВАЗ до 2005-6г.в.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27" w:tooltip="ГАЗ-12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ГАЗ-12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кабель для ГАЗ и УАЗ до 2008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г.в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.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lastRenderedPageBreak/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28" w:tooltip="ГАЗ-АБС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ГАЗ-АБС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кабель для ГАЗ с системой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Bosch</w:t>
      </w:r>
      <w:proofErr w:type="spell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5.3 и разъемом под капотом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29" w:tooltip="Универсал-К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Универсал-К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кабель для переключения на другие контакты разъема, напр. для ABS </w:t>
      </w:r>
      <w:proofErr w:type="spell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Daewoo</w:t>
      </w:r>
      <w:proofErr w:type="spellEnd"/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30" w:tooltip="USB-COM25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USB-COM25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 организации виртуального СОМ-порта, если на ноутбуке нет реального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1 200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765965" w:rsidP="00765965">
      <w:pPr>
        <w:shd w:val="clear" w:color="auto" w:fill="FFFFFF"/>
        <w:spacing w:before="360" w:after="300" w:line="525" w:lineRule="atLeast"/>
        <w:outlineLvl w:val="1"/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</w:pPr>
      <w:bookmarkStart w:id="1" w:name="spares"/>
      <w:bookmarkEnd w:id="1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 xml:space="preserve">Запчасти </w:t>
      </w:r>
      <w:proofErr w:type="spellStart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>Сканматик</w:t>
      </w:r>
      <w:proofErr w:type="spellEnd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 xml:space="preserve"> 2 (2 PRO)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31" w:tooltip="OBD2-16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OBD2-16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переходник для подключения к большинству </w:t>
      </w:r>
      <w:proofErr w:type="gram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современных</w:t>
      </w:r>
      <w:proofErr w:type="gram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а/м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900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32" w:tooltip="Главный кабель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Главный кабель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 подключения переходников, входит в состав базового комплекта, 1.8м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1 200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33" w:tooltip="Кабель прикуривателя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Кабель прикуривателя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 питания от прикуривателя, входит в состав базового комплекта, 1.8м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350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34" w:tooltip="Кабель usb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 xml:space="preserve">Кабель </w:t>
        </w:r>
        <w:proofErr w:type="spellStart"/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usb</w:t>
        </w:r>
        <w:proofErr w:type="spellEnd"/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 подключения к ПК, входит в состав базового комплекта, 1.8м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350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35" w:tooltip="Корпус SM2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Корпус SM2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 адаптера SM2 усиленный, без крепежа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500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36" w:tooltip="Кабель OBD2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Кабель OBD2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вместо главного кабеля + переходника OBDII-16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1 600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765965" w:rsidP="00765965">
      <w:pPr>
        <w:shd w:val="clear" w:color="auto" w:fill="FFFFFF"/>
        <w:spacing w:before="360" w:after="300" w:line="525" w:lineRule="atLeast"/>
        <w:outlineLvl w:val="1"/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</w:pPr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 xml:space="preserve">Запчасти </w:t>
      </w:r>
      <w:proofErr w:type="spellStart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>Сканматик</w:t>
      </w:r>
      <w:proofErr w:type="spellEnd"/>
      <w:r w:rsidRPr="00765965">
        <w:rPr>
          <w:rFonts w:ascii="inherit" w:eastAsia="Times New Roman" w:hAnsi="inherit" w:cs="Arial"/>
          <w:b/>
          <w:bCs/>
          <w:color w:val="444341"/>
          <w:sz w:val="36"/>
          <w:szCs w:val="36"/>
          <w:lang w:eastAsia="ru-RU"/>
        </w:rPr>
        <w:t xml:space="preserve"> 1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37" w:tooltip="Кабель OBD2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Кабель OBD2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для подключения </w:t>
      </w:r>
      <w:proofErr w:type="gramStart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к</w:t>
      </w:r>
      <w:proofErr w:type="gramEnd"/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 xml:space="preserve"> а/м, входит в состав базового комплекта, 1.8м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1 600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p w:rsidR="00765965" w:rsidRPr="00765965" w:rsidRDefault="004D580F" w:rsidP="00765965">
      <w:pPr>
        <w:shd w:val="clear" w:color="auto" w:fill="FFFFFF"/>
        <w:spacing w:before="60" w:after="60" w:line="285" w:lineRule="atLeast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hyperlink r:id="rId38" w:tooltip="Кабель СОМ-порта" w:history="1">
        <w:r w:rsidR="00765965" w:rsidRPr="00765965">
          <w:rPr>
            <w:rFonts w:ascii="Arial" w:eastAsia="Times New Roman" w:hAnsi="Arial" w:cs="Arial"/>
            <w:b/>
            <w:bCs/>
            <w:color w:val="4A668F"/>
            <w:sz w:val="23"/>
            <w:szCs w:val="23"/>
            <w:lang w:eastAsia="ru-RU"/>
          </w:rPr>
          <w:t>Кабель СОМ-порта</w:t>
        </w:r>
      </w:hyperlink>
    </w:p>
    <w:p w:rsidR="00765965" w:rsidRPr="00765965" w:rsidRDefault="00765965" w:rsidP="00765965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444341"/>
          <w:sz w:val="20"/>
          <w:szCs w:val="20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0"/>
          <w:szCs w:val="20"/>
          <w:lang w:eastAsia="ru-RU"/>
        </w:rPr>
        <w:t>для подключения к ПК, входит в состав базового комплекта, 3м</w:t>
      </w:r>
    </w:p>
    <w:p w:rsidR="00765965" w:rsidRPr="00765965" w:rsidRDefault="00765965" w:rsidP="00765965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b/>
          <w:bCs/>
          <w:color w:val="4A668F"/>
          <w:sz w:val="23"/>
          <w:szCs w:val="23"/>
          <w:lang w:eastAsia="ru-RU"/>
        </w:rPr>
        <w:t>500 руб.</w:t>
      </w:r>
    </w:p>
    <w:p w:rsidR="00765965" w:rsidRPr="00765965" w:rsidRDefault="00765965" w:rsidP="0076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341"/>
          <w:sz w:val="23"/>
          <w:szCs w:val="23"/>
          <w:lang w:eastAsia="ru-RU"/>
        </w:rPr>
      </w:pPr>
      <w:r w:rsidRPr="00765965">
        <w:rPr>
          <w:rFonts w:ascii="Arial" w:eastAsia="Times New Roman" w:hAnsi="Arial" w:cs="Arial"/>
          <w:color w:val="444341"/>
          <w:sz w:val="23"/>
          <w:szCs w:val="23"/>
          <w:lang w:eastAsia="ru-RU"/>
        </w:rPr>
        <w:t> </w:t>
      </w:r>
    </w:p>
    <w:sectPr w:rsidR="00765965" w:rsidRPr="0076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5"/>
    <w:rsid w:val="004D580F"/>
    <w:rsid w:val="004D5A04"/>
    <w:rsid w:val="00765965"/>
    <w:rsid w:val="00C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6E6D"/>
  <w15:chartTrackingRefBased/>
  <w15:docId w15:val="{776DF22F-4504-4065-8BC2-DD61DFC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6065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46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4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719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2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8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3627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3542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4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0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1591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7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3605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8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6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878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9790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4416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5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2196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5174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5506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7905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8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4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2821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4018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9259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9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6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8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21241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1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2530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2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4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2636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2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9170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1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70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2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2623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2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5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1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898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78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7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8592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6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09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5741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8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4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21217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0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3465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6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7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0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DEDDDD"/>
                        <w:right w:val="none" w:sz="0" w:space="0" w:color="auto"/>
                      </w:divBdr>
                      <w:divsChild>
                        <w:div w:id="1328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2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6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matik.ru/catalog/scanmatik-2pro/set-scanmatik-2pro-max/" TargetMode="External"/><Relationship Id="rId13" Type="http://schemas.openxmlformats.org/officeDocument/2006/relationships/hyperlink" Target="https://scanmatik.ru/catalog/options-2/adapter-obd2-kia20/" TargetMode="External"/><Relationship Id="rId18" Type="http://schemas.openxmlformats.org/officeDocument/2006/relationships/hyperlink" Target="https://scanmatik.ru/catalog/options-2/gaz-westport-xcp/" TargetMode="External"/><Relationship Id="rId26" Type="http://schemas.openxmlformats.org/officeDocument/2006/relationships/hyperlink" Target="https://scanmatik.ru/catalog/options-1/cable-vaz-12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canmatik.ru/catalog/options-2/adapter-scr-mgs/" TargetMode="External"/><Relationship Id="rId34" Type="http://schemas.openxmlformats.org/officeDocument/2006/relationships/hyperlink" Target="https://scanmatik.ru/catalog/spares-2/usb-cable/" TargetMode="External"/><Relationship Id="rId7" Type="http://schemas.openxmlformats.org/officeDocument/2006/relationships/hyperlink" Target="https://scanmatik.ru/catalog/scanmatik-2pro/scanmatik-2pro-freight-included/" TargetMode="External"/><Relationship Id="rId12" Type="http://schemas.openxmlformats.org/officeDocument/2006/relationships/hyperlink" Target="https://scanmatik.ru/catalog/options-2/adapter-obd2-gaz12/" TargetMode="External"/><Relationship Id="rId17" Type="http://schemas.openxmlformats.org/officeDocument/2006/relationships/hyperlink" Target="https://scanmatik.ru/catalog/options-2/adapter-chery-fiat-3/" TargetMode="External"/><Relationship Id="rId25" Type="http://schemas.openxmlformats.org/officeDocument/2006/relationships/hyperlink" Target="https://scanmatik.ru/catalog/options-2/case-for-storage-and-carrying/" TargetMode="External"/><Relationship Id="rId33" Type="http://schemas.openxmlformats.org/officeDocument/2006/relationships/hyperlink" Target="https://scanmatik.ru/catalog/spares-2/sm2-lighter/" TargetMode="External"/><Relationship Id="rId38" Type="http://schemas.openxmlformats.org/officeDocument/2006/relationships/hyperlink" Target="https://scanmatik.ru/catalog/spares-1/cable-com-port-sm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anmatik.ru/catalog/options-2/adapter-gaz-abs/" TargetMode="External"/><Relationship Id="rId20" Type="http://schemas.openxmlformats.org/officeDocument/2006/relationships/hyperlink" Target="https://scanmatik.ru/catalog/options-2/adaptor-benz-14/" TargetMode="External"/><Relationship Id="rId29" Type="http://schemas.openxmlformats.org/officeDocument/2006/relationships/hyperlink" Target="https://scanmatik.ru/catalog/options-1/cable-universal-k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anmatik.ru/catalog/scanmatik-2pro/set-scanmatik-2pro-standard/" TargetMode="External"/><Relationship Id="rId11" Type="http://schemas.openxmlformats.org/officeDocument/2006/relationships/hyperlink" Target="https://scanmatik.ru/catalog/options-2/adapter-obd2-gm12/" TargetMode="External"/><Relationship Id="rId24" Type="http://schemas.openxmlformats.org/officeDocument/2006/relationships/hyperlink" Target="https://scanmatik.ru/catalog/options-2/replacement-cable-obd2-cable-with-aux/" TargetMode="External"/><Relationship Id="rId32" Type="http://schemas.openxmlformats.org/officeDocument/2006/relationships/hyperlink" Target="https://scanmatik.ru/catalog/spares-2/main-cable-sm2-main/" TargetMode="External"/><Relationship Id="rId37" Type="http://schemas.openxmlformats.org/officeDocument/2006/relationships/hyperlink" Target="https://scanmatik.ru/catalog/spares-1/obd2-cable-sm1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canmatik.ru/catalog/scanmatik-2pro/scanmatik-2-pro-aux-basic-set/" TargetMode="External"/><Relationship Id="rId15" Type="http://schemas.openxmlformats.org/officeDocument/2006/relationships/hyperlink" Target="https://scanmatik.ru/catalog/options-2/deutsh-adapter-6-9/" TargetMode="External"/><Relationship Id="rId23" Type="http://schemas.openxmlformats.org/officeDocument/2006/relationships/hyperlink" Target="https://scanmatik.ru/catalog/options-2/obd2-cable-aux/" TargetMode="External"/><Relationship Id="rId28" Type="http://schemas.openxmlformats.org/officeDocument/2006/relationships/hyperlink" Target="https://scanmatik.ru/catalog/options-1/cable-gas-abs/" TargetMode="External"/><Relationship Id="rId36" Type="http://schemas.openxmlformats.org/officeDocument/2006/relationships/hyperlink" Target="https://scanmatik.ru/catalog/spares-2/obd2-cable/" TargetMode="External"/><Relationship Id="rId10" Type="http://schemas.openxmlformats.org/officeDocument/2006/relationships/hyperlink" Target="https://scanmatik.ru/catalog/scanmatik-1/scanmatik-1-full-set/" TargetMode="External"/><Relationship Id="rId19" Type="http://schemas.openxmlformats.org/officeDocument/2006/relationships/hyperlink" Target="https://scanmatik.ru/catalog/options-2/iso-16/" TargetMode="External"/><Relationship Id="rId31" Type="http://schemas.openxmlformats.org/officeDocument/2006/relationships/hyperlink" Target="https://scanmatik.ru/catalog/spares-2/obd2-16/" TargetMode="External"/><Relationship Id="rId4" Type="http://schemas.openxmlformats.org/officeDocument/2006/relationships/hyperlink" Target="https://scanmatik.ru/catalog/scanmatik-2pro/set-scanmatik-2pro-basic/" TargetMode="External"/><Relationship Id="rId9" Type="http://schemas.openxmlformats.org/officeDocument/2006/relationships/hyperlink" Target="https://scanmatik.ru/catalog/scanmatik-1/scanmatik-1/" TargetMode="External"/><Relationship Id="rId14" Type="http://schemas.openxmlformats.org/officeDocument/2006/relationships/hyperlink" Target="https://scanmatik.ru/catalog/options-2/adapter-obd2-mitsubishi12/" TargetMode="External"/><Relationship Id="rId22" Type="http://schemas.openxmlformats.org/officeDocument/2006/relationships/hyperlink" Target="https://scanmatik.ru/catalog/options-2/adaptor-honda-3/" TargetMode="External"/><Relationship Id="rId27" Type="http://schemas.openxmlformats.org/officeDocument/2006/relationships/hyperlink" Target="https://scanmatik.ru/catalog/options-1/cable-gaz-12/" TargetMode="External"/><Relationship Id="rId30" Type="http://schemas.openxmlformats.org/officeDocument/2006/relationships/hyperlink" Target="https://scanmatik.ru/catalog/options-1/usb-com25-converter/" TargetMode="External"/><Relationship Id="rId35" Type="http://schemas.openxmlformats.org/officeDocument/2006/relationships/hyperlink" Target="https://scanmatik.ru/catalog/spares-2/adapter-body-sm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2021-10-25T15:02:00Z</dcterms:created>
  <dcterms:modified xsi:type="dcterms:W3CDTF">2021-10-27T08:40:00Z</dcterms:modified>
</cp:coreProperties>
</file>